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767F0" w14:textId="257007E8" w:rsidR="006608B9" w:rsidRPr="00862172" w:rsidRDefault="00A96A50" w:rsidP="00A96A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62172">
        <w:rPr>
          <w:rFonts w:ascii="Times New Roman" w:hAnsi="Times New Roman" w:cs="Times New Roman"/>
          <w:b/>
          <w:bCs/>
          <w:sz w:val="28"/>
          <w:szCs w:val="28"/>
        </w:rPr>
        <w:t xml:space="preserve">Межрайонная природоохранная прокуратура г. Москвы </w:t>
      </w:r>
      <w:r w:rsidR="00862172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862172">
        <w:rPr>
          <w:rFonts w:ascii="Times New Roman" w:hAnsi="Times New Roman" w:cs="Times New Roman"/>
          <w:b/>
          <w:bCs/>
          <w:sz w:val="28"/>
          <w:szCs w:val="28"/>
        </w:rPr>
        <w:t>организовала проверку информации о возможном загрязнении водного объекта – реки Десна</w:t>
      </w:r>
    </w:p>
    <w:p w14:paraId="7ADB26BE" w14:textId="09AE711E" w:rsidR="00A96A50" w:rsidRDefault="00A96A50" w:rsidP="00A96A5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мониторин</w:t>
      </w:r>
      <w:r w:rsidRPr="00A96A50">
        <w:rPr>
          <w:rFonts w:ascii="Times New Roman" w:hAnsi="Times New Roman" w:cs="Times New Roman"/>
          <w:sz w:val="28"/>
          <w:szCs w:val="28"/>
        </w:rPr>
        <w:t xml:space="preserve">га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выявлен факт сброса из водовыпуска в реку сточных вод с признаками </w:t>
      </w:r>
      <w:r w:rsidR="00862172">
        <w:rPr>
          <w:rFonts w:ascii="Times New Roman" w:hAnsi="Times New Roman" w:cs="Times New Roman"/>
          <w:sz w:val="28"/>
          <w:szCs w:val="28"/>
        </w:rPr>
        <w:t>загрязнения: скоплением</w:t>
      </w:r>
      <w:r w:rsidR="00D547C0">
        <w:rPr>
          <w:rFonts w:ascii="Times New Roman" w:hAnsi="Times New Roman" w:cs="Times New Roman"/>
          <w:sz w:val="28"/>
          <w:szCs w:val="28"/>
        </w:rPr>
        <w:t xml:space="preserve"> пены, неестественным цветом и запахом.</w:t>
      </w:r>
    </w:p>
    <w:p w14:paraId="446A4EF2" w14:textId="49096324" w:rsidR="00D547C0" w:rsidRDefault="00D547C0" w:rsidP="00862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проверке привлечены специалисты Департамента </w:t>
      </w:r>
      <w:r w:rsidR="00862172">
        <w:rPr>
          <w:rFonts w:ascii="Times New Roman" w:hAnsi="Times New Roman" w:cs="Times New Roman"/>
          <w:sz w:val="28"/>
          <w:szCs w:val="28"/>
        </w:rPr>
        <w:t>природопользования и охраны окружающей среды г. Москвы,</w:t>
      </w:r>
      <w:r>
        <w:rPr>
          <w:rFonts w:ascii="Times New Roman" w:hAnsi="Times New Roman" w:cs="Times New Roman"/>
          <w:sz w:val="28"/>
          <w:szCs w:val="28"/>
        </w:rPr>
        <w:t xml:space="preserve"> отобраны пробы сточной и природной воды.</w:t>
      </w:r>
    </w:p>
    <w:p w14:paraId="3D636092" w14:textId="77777777" w:rsidR="00D547C0" w:rsidRDefault="00D547C0" w:rsidP="008621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надзорных мероприятий при наличии оснований будут приняты меры прокурорского реагирования.</w:t>
      </w:r>
    </w:p>
    <w:p w14:paraId="287CA5E5" w14:textId="4372E711" w:rsidR="00D547C0" w:rsidRPr="00A96A50" w:rsidRDefault="00FE25A4" w:rsidP="00FE25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54EB836" wp14:editId="392A56C3">
            <wp:extent cx="6390005" cy="4794250"/>
            <wp:effectExtent l="0" t="0" r="0" b="0"/>
            <wp:docPr id="17225928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9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47C0" w:rsidRPr="00A96A50" w:rsidSect="0086217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6A50"/>
    <w:rsid w:val="006608B9"/>
    <w:rsid w:val="00704655"/>
    <w:rsid w:val="008007CD"/>
    <w:rsid w:val="00862172"/>
    <w:rsid w:val="00886048"/>
    <w:rsid w:val="008F770B"/>
    <w:rsid w:val="00A96A50"/>
    <w:rsid w:val="00D547C0"/>
    <w:rsid w:val="00FE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44EEC"/>
  <w15:docId w15:val="{DBC49A99-5B8B-4723-94BE-B0DEF9648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Д.А.П.</cp:lastModifiedBy>
  <cp:revision>7</cp:revision>
  <dcterms:created xsi:type="dcterms:W3CDTF">2026-10-14T12:24:00Z</dcterms:created>
  <dcterms:modified xsi:type="dcterms:W3CDTF">2026-10-19T04:34:00Z</dcterms:modified>
</cp:coreProperties>
</file>